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92408" w14:textId="28CE7A68" w:rsidR="00081211" w:rsidRDefault="00081211" w:rsidP="003B6ABE">
      <w:pPr>
        <w:framePr w:w="3119" w:wrap="around" w:vAnchor="page" w:hAnchor="page" w:x="1192" w:y="511"/>
        <w:tabs>
          <w:tab w:val="left" w:pos="142"/>
        </w:tabs>
      </w:pPr>
    </w:p>
    <w:p w14:paraId="5C30AF2F" w14:textId="77777777" w:rsidR="0073061D" w:rsidRPr="0073061D" w:rsidRDefault="0073061D" w:rsidP="0073061D">
      <w:pPr>
        <w:rPr>
          <w:rFonts w:ascii="Calibri" w:eastAsia="Calibri" w:hAnsi="Calibri"/>
          <w:vanish/>
          <w:sz w:val="22"/>
          <w:szCs w:val="22"/>
          <w:lang w:val="en-US" w:eastAsia="en-US"/>
        </w:rPr>
      </w:pPr>
      <w:bookmarkStart w:id="0" w:name="UDkoncept"/>
      <w:bookmarkStart w:id="1" w:name="UDdepartement"/>
      <w:bookmarkEnd w:id="0"/>
      <w:bookmarkEnd w:id="1"/>
    </w:p>
    <w:tbl>
      <w:tblPr>
        <w:tblW w:w="10095" w:type="dxa"/>
        <w:tblLayout w:type="fixed"/>
        <w:tblCellMar>
          <w:left w:w="0" w:type="dxa"/>
          <w:right w:w="0" w:type="dxa"/>
        </w:tblCellMar>
        <w:tblLook w:val="0000" w:firstRow="0" w:lastRow="0" w:firstColumn="0" w:lastColumn="0" w:noHBand="0" w:noVBand="0"/>
      </w:tblPr>
      <w:tblGrid>
        <w:gridCol w:w="5172"/>
        <w:gridCol w:w="4923"/>
      </w:tblGrid>
      <w:tr w:rsidR="00081211" w:rsidRPr="0082625A" w14:paraId="640C92EB" w14:textId="77777777" w:rsidTr="00074125">
        <w:trPr>
          <w:trHeight w:val="859"/>
        </w:trPr>
        <w:tc>
          <w:tcPr>
            <w:tcW w:w="5172" w:type="dxa"/>
          </w:tcPr>
          <w:p w14:paraId="52BD918A" w14:textId="77777777" w:rsidR="00081211" w:rsidRPr="0082625A" w:rsidRDefault="0073061D" w:rsidP="0082625A">
            <w:pPr>
              <w:pStyle w:val="Depnamn"/>
              <w:framePr w:wrap="notBeside" w:vAnchor="page" w:hAnchor="page" w:x="1531" w:y="1996"/>
              <w:spacing w:before="40"/>
              <w:rPr>
                <w:rFonts w:ascii="Arial" w:hAnsi="Arial"/>
                <w:sz w:val="20"/>
                <w:szCs w:val="20"/>
              </w:rPr>
            </w:pPr>
            <w:r w:rsidRPr="0082625A">
              <w:rPr>
                <w:rFonts w:ascii="Arial" w:hAnsi="Arial"/>
                <w:sz w:val="20"/>
                <w:szCs w:val="20"/>
              </w:rPr>
              <w:t>Kampala</w:t>
            </w:r>
          </w:p>
          <w:p w14:paraId="4D853173" w14:textId="77777777" w:rsidR="00CC314E" w:rsidRPr="0082625A" w:rsidRDefault="00CC314E" w:rsidP="0082625A">
            <w:pPr>
              <w:pStyle w:val="Depnamn"/>
              <w:framePr w:wrap="notBeside" w:vAnchor="page" w:hAnchor="page" w:x="1531" w:y="1996"/>
              <w:rPr>
                <w:sz w:val="20"/>
                <w:szCs w:val="20"/>
              </w:rPr>
            </w:pPr>
            <w:bookmarkStart w:id="2" w:name="UDminister"/>
            <w:bookmarkStart w:id="3" w:name="UDStad"/>
            <w:bookmarkStart w:id="4" w:name="UDenhet"/>
            <w:bookmarkStart w:id="5" w:name="UDchefenhet"/>
            <w:bookmarkStart w:id="6" w:name="UDnamn"/>
            <w:bookmarkStart w:id="7" w:name="UDtelefon"/>
            <w:bookmarkStart w:id="8" w:name="UDdelges"/>
            <w:bookmarkStart w:id="9" w:name="UDendruta"/>
            <w:bookmarkEnd w:id="2"/>
            <w:bookmarkEnd w:id="3"/>
            <w:bookmarkEnd w:id="4"/>
            <w:bookmarkEnd w:id="5"/>
            <w:bookmarkEnd w:id="6"/>
            <w:bookmarkEnd w:id="7"/>
            <w:bookmarkEnd w:id="8"/>
            <w:bookmarkEnd w:id="9"/>
          </w:p>
          <w:p w14:paraId="09C6EC36" w14:textId="1C8F3EB5" w:rsidR="00A8609F" w:rsidRPr="0082625A" w:rsidRDefault="001572C6" w:rsidP="0082625A">
            <w:pPr>
              <w:pStyle w:val="Depnamn"/>
              <w:framePr w:wrap="notBeside" w:vAnchor="page" w:hAnchor="page" w:x="1531" w:y="1996"/>
              <w:rPr>
                <w:sz w:val="20"/>
                <w:szCs w:val="20"/>
              </w:rPr>
            </w:pPr>
            <w:r w:rsidRPr="0082625A">
              <w:rPr>
                <w:sz w:val="20"/>
                <w:szCs w:val="20"/>
              </w:rPr>
              <w:t>14 May 2020</w:t>
            </w:r>
          </w:p>
        </w:tc>
        <w:tc>
          <w:tcPr>
            <w:tcW w:w="4923" w:type="dxa"/>
          </w:tcPr>
          <w:p w14:paraId="2F608885" w14:textId="77777777" w:rsidR="009B358C" w:rsidRPr="0082625A" w:rsidRDefault="0073061D" w:rsidP="0082625A">
            <w:pPr>
              <w:pStyle w:val="Brdtext1"/>
              <w:framePr w:wrap="notBeside" w:vAnchor="page" w:hAnchor="page" w:x="1531" w:y="1996"/>
              <w:rPr>
                <w:rFonts w:ascii="OrigGarmnd BT" w:hAnsi="OrigGarmnd BT"/>
                <w:sz w:val="22"/>
                <w:szCs w:val="22"/>
              </w:rPr>
            </w:pPr>
            <w:bookmarkStart w:id="10" w:name="UDmottagare"/>
            <w:bookmarkEnd w:id="10"/>
            <w:r w:rsidRPr="0082625A">
              <w:rPr>
                <w:rFonts w:ascii="OrigGarmnd BT" w:hAnsi="OrigGarmnd BT"/>
                <w:sz w:val="22"/>
                <w:szCs w:val="22"/>
              </w:rPr>
              <w:t>MEDIA</w:t>
            </w:r>
            <w:r w:rsidR="009B358C" w:rsidRPr="0082625A">
              <w:rPr>
                <w:rFonts w:ascii="OrigGarmnd BT" w:hAnsi="OrigGarmnd BT"/>
                <w:sz w:val="22"/>
                <w:szCs w:val="22"/>
              </w:rPr>
              <w:t xml:space="preserve">  </w:t>
            </w:r>
          </w:p>
          <w:p w14:paraId="256212EF" w14:textId="77777777" w:rsidR="00081211" w:rsidRPr="0082625A" w:rsidRDefault="009B358C" w:rsidP="0082625A">
            <w:pPr>
              <w:pStyle w:val="Brdtext1"/>
              <w:framePr w:wrap="notBeside" w:vAnchor="page" w:hAnchor="page" w:x="1531" w:y="1996"/>
              <w:rPr>
                <w:rFonts w:ascii="OrigGarmnd BT" w:hAnsi="OrigGarmnd BT"/>
                <w:sz w:val="22"/>
                <w:szCs w:val="22"/>
              </w:rPr>
            </w:pPr>
            <w:r w:rsidRPr="0082625A">
              <w:rPr>
                <w:rFonts w:ascii="OrigGarmnd BT" w:hAnsi="OrigGarmnd BT"/>
                <w:sz w:val="22"/>
                <w:szCs w:val="22"/>
              </w:rPr>
              <w:t>FOR IMMEDIATE RELEASE</w:t>
            </w:r>
          </w:p>
          <w:p w14:paraId="3E7D32A4" w14:textId="77777777" w:rsidR="00081211" w:rsidRPr="0082625A" w:rsidRDefault="00081211" w:rsidP="0082625A">
            <w:pPr>
              <w:pStyle w:val="Brdtext1"/>
              <w:framePr w:wrap="notBeside" w:vAnchor="page" w:hAnchor="page" w:x="1531" w:y="1996"/>
              <w:rPr>
                <w:sz w:val="22"/>
                <w:szCs w:val="22"/>
              </w:rPr>
            </w:pPr>
          </w:p>
        </w:tc>
      </w:tr>
    </w:tbl>
    <w:p w14:paraId="516D3D4D" w14:textId="11E2717F" w:rsidR="00081211" w:rsidRPr="0082625A" w:rsidRDefault="0073061D" w:rsidP="0082625A">
      <w:pPr>
        <w:pStyle w:val="UDrubrik"/>
        <w:pBdr>
          <w:bottom w:val="single" w:sz="6" w:space="1" w:color="auto"/>
        </w:pBdr>
        <w:ind w:left="-567"/>
        <w:jc w:val="both"/>
        <w:rPr>
          <w:rFonts w:ascii="Arial" w:hAnsi="Arial"/>
          <w:sz w:val="20"/>
          <w:szCs w:val="20"/>
          <w:lang w:val="en-GB"/>
        </w:rPr>
      </w:pPr>
      <w:r w:rsidRPr="0082625A">
        <w:rPr>
          <w:rFonts w:ascii="Arial" w:hAnsi="Arial"/>
          <w:sz w:val="20"/>
          <w:szCs w:val="20"/>
          <w:lang w:val="en-GB"/>
        </w:rPr>
        <w:t xml:space="preserve">PRESS RELEASE – </w:t>
      </w:r>
      <w:r w:rsidR="00F65E06" w:rsidRPr="0082625A">
        <w:rPr>
          <w:rFonts w:ascii="Arial" w:hAnsi="Arial"/>
          <w:sz w:val="20"/>
          <w:szCs w:val="20"/>
          <w:lang w:val="en-GB"/>
        </w:rPr>
        <w:t>EXTENSION OF SWEDISH SUPPORT TO UGANDAN PUBLIC UNIVERSITIES FOR RESEARCH</w:t>
      </w:r>
    </w:p>
    <w:p w14:paraId="66D59D72" w14:textId="77777777" w:rsidR="0073061D" w:rsidRPr="0082625A" w:rsidRDefault="0073061D" w:rsidP="0082625A">
      <w:pPr>
        <w:pStyle w:val="Brdtext1"/>
        <w:ind w:left="-567"/>
        <w:jc w:val="both"/>
        <w:rPr>
          <w:rFonts w:ascii="OrigGarmnd BT" w:hAnsi="OrigGarmnd BT"/>
          <w:sz w:val="22"/>
          <w:szCs w:val="22"/>
          <w:lang w:val="en-GB"/>
        </w:rPr>
      </w:pPr>
      <w:bookmarkStart w:id="11" w:name="UDBilaga"/>
      <w:bookmarkEnd w:id="11"/>
    </w:p>
    <w:p w14:paraId="59F908AD" w14:textId="6B55E2A2" w:rsidR="00854CE4" w:rsidRPr="0082625A" w:rsidRDefault="00854CE4" w:rsidP="0082625A">
      <w:pPr>
        <w:pStyle w:val="Brdtext1"/>
        <w:ind w:left="-567"/>
        <w:jc w:val="both"/>
        <w:rPr>
          <w:rFonts w:ascii="OrigGarmnd BT" w:hAnsi="OrigGarmnd BT"/>
          <w:sz w:val="22"/>
          <w:szCs w:val="22"/>
          <w:lang w:val="en-GB"/>
        </w:rPr>
      </w:pPr>
      <w:r w:rsidRPr="0082625A">
        <w:rPr>
          <w:rFonts w:ascii="OrigGarmnd BT" w:hAnsi="OrigGarmnd BT"/>
          <w:sz w:val="22"/>
          <w:szCs w:val="22"/>
          <w:lang w:val="en-GB"/>
        </w:rPr>
        <w:t xml:space="preserve">The Swedish </w:t>
      </w:r>
      <w:r w:rsidR="00A8609F" w:rsidRPr="0082625A">
        <w:rPr>
          <w:rFonts w:ascii="OrigGarmnd BT" w:hAnsi="OrigGarmnd BT"/>
          <w:sz w:val="22"/>
          <w:szCs w:val="22"/>
          <w:lang w:val="en-GB"/>
        </w:rPr>
        <w:t xml:space="preserve">bilateral </w:t>
      </w:r>
      <w:r w:rsidRPr="0082625A">
        <w:rPr>
          <w:rFonts w:ascii="OrigGarmnd BT" w:hAnsi="OrigGarmnd BT"/>
          <w:sz w:val="22"/>
          <w:szCs w:val="22"/>
          <w:lang w:val="en-GB"/>
        </w:rPr>
        <w:t xml:space="preserve">Research Cooperation with Uganda was initiated in </w:t>
      </w:r>
      <w:r w:rsidR="00A8609F" w:rsidRPr="0082625A">
        <w:rPr>
          <w:rFonts w:ascii="OrigGarmnd BT" w:hAnsi="OrigGarmnd BT"/>
          <w:sz w:val="22"/>
          <w:szCs w:val="22"/>
          <w:lang w:val="en-GB"/>
        </w:rPr>
        <w:t xml:space="preserve">the year </w:t>
      </w:r>
      <w:r w:rsidRPr="0082625A">
        <w:rPr>
          <w:rFonts w:ascii="OrigGarmnd BT" w:hAnsi="OrigGarmnd BT"/>
          <w:sz w:val="22"/>
          <w:szCs w:val="22"/>
          <w:lang w:val="en-GB"/>
        </w:rPr>
        <w:t>2000. The main objective of the Research Cooperation has been to enhance capacity of public higher education institutions to conduct and sustain strategic and high quality research that will contribute to the development needs of Uganda and beyond through building a critical mass of independent researchers.</w:t>
      </w:r>
    </w:p>
    <w:p w14:paraId="41CEB894" w14:textId="77777777" w:rsidR="00854CE4" w:rsidRPr="0082625A" w:rsidRDefault="00854CE4" w:rsidP="0082625A">
      <w:pPr>
        <w:pStyle w:val="Brdtext1"/>
        <w:ind w:left="-567"/>
        <w:jc w:val="both"/>
        <w:rPr>
          <w:rFonts w:ascii="OrigGarmnd BT" w:hAnsi="OrigGarmnd BT"/>
          <w:sz w:val="22"/>
          <w:szCs w:val="22"/>
          <w:lang w:val="en-GB"/>
        </w:rPr>
      </w:pPr>
    </w:p>
    <w:p w14:paraId="328BD68A" w14:textId="77777777" w:rsidR="00854CE4" w:rsidRPr="0082625A" w:rsidRDefault="00854CE4" w:rsidP="0082625A">
      <w:pPr>
        <w:pStyle w:val="Brdtext1"/>
        <w:ind w:left="-567"/>
        <w:jc w:val="both"/>
        <w:rPr>
          <w:rFonts w:ascii="OrigGarmnd BT" w:hAnsi="OrigGarmnd BT"/>
          <w:sz w:val="22"/>
          <w:szCs w:val="22"/>
          <w:lang w:val="en-GB"/>
        </w:rPr>
      </w:pPr>
      <w:r w:rsidRPr="0082625A">
        <w:rPr>
          <w:rFonts w:ascii="OrigGarmnd BT" w:hAnsi="OrigGarmnd BT"/>
          <w:sz w:val="22"/>
          <w:szCs w:val="22"/>
          <w:lang w:val="en-GB"/>
        </w:rPr>
        <w:t xml:space="preserve">During the research collaboration agreement </w:t>
      </w:r>
      <w:r w:rsidR="00C028BF" w:rsidRPr="0082625A">
        <w:rPr>
          <w:rFonts w:ascii="OrigGarmnd BT" w:hAnsi="OrigGarmnd BT"/>
          <w:sz w:val="22"/>
          <w:szCs w:val="22"/>
          <w:lang w:val="en-GB"/>
        </w:rPr>
        <w:t xml:space="preserve">from </w:t>
      </w:r>
      <w:r w:rsidRPr="0082625A">
        <w:rPr>
          <w:rFonts w:ascii="OrigGarmnd BT" w:hAnsi="OrigGarmnd BT"/>
          <w:sz w:val="22"/>
          <w:szCs w:val="22"/>
          <w:lang w:val="en-GB"/>
        </w:rPr>
        <w:t>2010-2015</w:t>
      </w:r>
      <w:r w:rsidR="00C028BF" w:rsidRPr="0082625A">
        <w:rPr>
          <w:rFonts w:ascii="OrigGarmnd BT" w:hAnsi="OrigGarmnd BT"/>
          <w:sz w:val="22"/>
          <w:szCs w:val="22"/>
          <w:lang w:val="en-GB"/>
        </w:rPr>
        <w:t>,</w:t>
      </w:r>
      <w:r w:rsidRPr="0082625A">
        <w:rPr>
          <w:rFonts w:ascii="OrigGarmnd BT" w:hAnsi="OrigGarmnd BT"/>
          <w:sz w:val="22"/>
          <w:szCs w:val="22"/>
          <w:lang w:val="en-GB"/>
        </w:rPr>
        <w:t xml:space="preserve"> four other public universities entered the cooperation: Kyambogo, </w:t>
      </w:r>
      <w:proofErr w:type="spellStart"/>
      <w:r w:rsidRPr="0082625A">
        <w:rPr>
          <w:rFonts w:ascii="OrigGarmnd BT" w:hAnsi="OrigGarmnd BT"/>
          <w:sz w:val="22"/>
          <w:szCs w:val="22"/>
          <w:lang w:val="en-GB"/>
        </w:rPr>
        <w:t>Busitema</w:t>
      </w:r>
      <w:proofErr w:type="spellEnd"/>
      <w:r w:rsidRPr="0082625A">
        <w:rPr>
          <w:rFonts w:ascii="OrigGarmnd BT" w:hAnsi="OrigGarmnd BT"/>
          <w:sz w:val="22"/>
          <w:szCs w:val="22"/>
          <w:lang w:val="en-GB"/>
        </w:rPr>
        <w:t xml:space="preserve">, </w:t>
      </w:r>
      <w:proofErr w:type="spellStart"/>
      <w:r w:rsidRPr="0082625A">
        <w:rPr>
          <w:rFonts w:ascii="OrigGarmnd BT" w:hAnsi="OrigGarmnd BT"/>
          <w:sz w:val="22"/>
          <w:szCs w:val="22"/>
          <w:lang w:val="en-GB"/>
        </w:rPr>
        <w:t>Gulu</w:t>
      </w:r>
      <w:proofErr w:type="spellEnd"/>
      <w:r w:rsidRPr="0082625A">
        <w:rPr>
          <w:rFonts w:ascii="OrigGarmnd BT" w:hAnsi="OrigGarmnd BT"/>
          <w:sz w:val="22"/>
          <w:szCs w:val="22"/>
          <w:lang w:val="en-GB"/>
        </w:rPr>
        <w:t xml:space="preserve"> and Mbarara University of Science and Technology. The support to those universities is channelled through Makerere University.</w:t>
      </w:r>
    </w:p>
    <w:p w14:paraId="39B23EA1" w14:textId="77777777" w:rsidR="00854CE4" w:rsidRPr="0082625A" w:rsidRDefault="00854CE4" w:rsidP="0082625A">
      <w:pPr>
        <w:pStyle w:val="Brdtext1"/>
        <w:ind w:left="-567"/>
        <w:jc w:val="both"/>
        <w:rPr>
          <w:rFonts w:ascii="OrigGarmnd BT" w:hAnsi="OrigGarmnd BT"/>
          <w:sz w:val="22"/>
          <w:szCs w:val="22"/>
          <w:lang w:val="en-GB"/>
        </w:rPr>
      </w:pPr>
    </w:p>
    <w:p w14:paraId="0AB3A12F" w14:textId="4FFB6C87" w:rsidR="001572C6" w:rsidRPr="00307234" w:rsidRDefault="001572C6" w:rsidP="0082625A">
      <w:pPr>
        <w:pStyle w:val="Brdtext1"/>
        <w:ind w:left="-567"/>
        <w:jc w:val="both"/>
        <w:rPr>
          <w:rFonts w:ascii="OrigGarmnd BT" w:hAnsi="OrigGarmnd BT"/>
          <w:sz w:val="22"/>
          <w:szCs w:val="22"/>
          <w:lang w:val="en-US"/>
        </w:rPr>
      </w:pPr>
      <w:r w:rsidRPr="0082625A">
        <w:rPr>
          <w:rFonts w:ascii="OrigGarmnd BT" w:hAnsi="OrigGarmnd BT"/>
          <w:sz w:val="22"/>
          <w:szCs w:val="22"/>
          <w:lang w:val="en-US"/>
        </w:rPr>
        <w:t>In May 2020, the Embassy approved a request for a two-year extension and phase-out of the current agreement with focus on consolidating and ensuring the institutional preparedness of the 5 Ugandan Public Universities to continue to support research activities in Uganda after June 2022.  The aim is to consolidate the research capacity to generate knowledge and promote research uptake for national and regional development by 2022.</w:t>
      </w:r>
      <w:r w:rsidR="00307234">
        <w:rPr>
          <w:rFonts w:ascii="OrigGarmnd BT" w:hAnsi="OrigGarmnd BT"/>
          <w:sz w:val="22"/>
          <w:szCs w:val="22"/>
          <w:lang w:val="en-US"/>
        </w:rPr>
        <w:t xml:space="preserve"> T</w:t>
      </w:r>
      <w:r w:rsidR="00307234" w:rsidRPr="00307234">
        <w:rPr>
          <w:rFonts w:ascii="OrigGarmnd BT" w:hAnsi="OrigGarmnd BT"/>
          <w:sz w:val="22"/>
          <w:szCs w:val="22"/>
          <w:lang w:val="en-US"/>
        </w:rPr>
        <w:t>h</w:t>
      </w:r>
      <w:r w:rsidR="00307234">
        <w:rPr>
          <w:rFonts w:ascii="OrigGarmnd BT" w:hAnsi="OrigGarmnd BT"/>
          <w:sz w:val="22"/>
          <w:szCs w:val="22"/>
          <w:lang w:val="en-US"/>
        </w:rPr>
        <w:t xml:space="preserve">is </w:t>
      </w:r>
      <w:r w:rsidR="00307234" w:rsidRPr="00307234">
        <w:rPr>
          <w:rFonts w:ascii="OrigGarmnd BT" w:hAnsi="OrigGarmnd BT"/>
          <w:sz w:val="22"/>
          <w:szCs w:val="22"/>
          <w:lang w:val="en-US"/>
        </w:rPr>
        <w:t>support is aim</w:t>
      </w:r>
      <w:r w:rsidR="00307234">
        <w:rPr>
          <w:rFonts w:ascii="OrigGarmnd BT" w:hAnsi="OrigGarmnd BT"/>
          <w:sz w:val="22"/>
          <w:szCs w:val="22"/>
          <w:lang w:val="en-US"/>
        </w:rPr>
        <w:t>ed</w:t>
      </w:r>
      <w:r w:rsidR="00307234" w:rsidRPr="00307234">
        <w:rPr>
          <w:rFonts w:ascii="OrigGarmnd BT" w:hAnsi="OrigGarmnd BT"/>
          <w:sz w:val="22"/>
          <w:szCs w:val="22"/>
          <w:lang w:val="en-US"/>
        </w:rPr>
        <w:t xml:space="preserve"> at consolidating the achievements of the previous four phases of research cooperation.</w:t>
      </w:r>
    </w:p>
    <w:p w14:paraId="642A4148" w14:textId="4417517B" w:rsidR="004879DE" w:rsidRPr="0082625A" w:rsidRDefault="004879DE" w:rsidP="0082625A">
      <w:pPr>
        <w:pStyle w:val="Brdtext1"/>
        <w:ind w:left="-567"/>
        <w:jc w:val="both"/>
        <w:rPr>
          <w:rFonts w:ascii="OrigGarmnd BT" w:hAnsi="OrigGarmnd BT"/>
          <w:sz w:val="22"/>
          <w:szCs w:val="22"/>
          <w:lang w:val="en-US"/>
        </w:rPr>
      </w:pPr>
    </w:p>
    <w:p w14:paraId="4D9DABDB" w14:textId="568335F7" w:rsidR="004879DE" w:rsidRPr="0082625A" w:rsidRDefault="004879DE" w:rsidP="0082625A">
      <w:pPr>
        <w:pStyle w:val="Brdtext1"/>
        <w:ind w:left="-567"/>
        <w:jc w:val="both"/>
        <w:rPr>
          <w:rFonts w:ascii="OrigGarmnd BT" w:hAnsi="OrigGarmnd BT"/>
          <w:sz w:val="22"/>
          <w:szCs w:val="22"/>
          <w:lang w:val="en-US"/>
        </w:rPr>
      </w:pPr>
      <w:r w:rsidRPr="0082625A">
        <w:rPr>
          <w:rFonts w:ascii="OrigGarmnd BT" w:hAnsi="OrigGarmnd BT"/>
          <w:sz w:val="22"/>
          <w:szCs w:val="22"/>
          <w:lang w:val="en-US"/>
        </w:rPr>
        <w:t>The amen</w:t>
      </w:r>
      <w:bookmarkStart w:id="12" w:name="_GoBack"/>
      <w:bookmarkEnd w:id="12"/>
      <w:r w:rsidRPr="0082625A">
        <w:rPr>
          <w:rFonts w:ascii="OrigGarmnd BT" w:hAnsi="OrigGarmnd BT"/>
          <w:sz w:val="22"/>
          <w:szCs w:val="22"/>
          <w:lang w:val="en-US"/>
        </w:rPr>
        <w:t>dment of the existing agreement includes an addition of USD 4.5 million and extension of the activity period by an additional 24 months until June 30</w:t>
      </w:r>
      <w:r w:rsidRPr="0082625A">
        <w:rPr>
          <w:rFonts w:ascii="OrigGarmnd BT" w:hAnsi="OrigGarmnd BT"/>
          <w:sz w:val="22"/>
          <w:szCs w:val="22"/>
          <w:vertAlign w:val="superscript"/>
          <w:lang w:val="en-US"/>
        </w:rPr>
        <w:t>th</w:t>
      </w:r>
      <w:proofErr w:type="gramStart"/>
      <w:r w:rsidR="0082625A" w:rsidRPr="0082625A">
        <w:rPr>
          <w:rFonts w:ascii="OrigGarmnd BT" w:hAnsi="OrigGarmnd BT"/>
          <w:sz w:val="22"/>
          <w:szCs w:val="22"/>
          <w:lang w:val="en-US"/>
        </w:rPr>
        <w:t xml:space="preserve"> </w:t>
      </w:r>
      <w:r w:rsidRPr="0082625A">
        <w:rPr>
          <w:rFonts w:ascii="OrigGarmnd BT" w:hAnsi="OrigGarmnd BT"/>
          <w:sz w:val="22"/>
          <w:szCs w:val="22"/>
          <w:lang w:val="en-US"/>
        </w:rPr>
        <w:t>2022</w:t>
      </w:r>
      <w:proofErr w:type="gramEnd"/>
      <w:r w:rsidRPr="0082625A">
        <w:rPr>
          <w:rFonts w:ascii="OrigGarmnd BT" w:hAnsi="OrigGarmnd BT"/>
          <w:sz w:val="22"/>
          <w:szCs w:val="22"/>
          <w:lang w:val="en-US"/>
        </w:rPr>
        <w:t>.</w:t>
      </w:r>
    </w:p>
    <w:p w14:paraId="025E0E75" w14:textId="77777777" w:rsidR="004879DE" w:rsidRPr="0082625A" w:rsidRDefault="004879DE" w:rsidP="0082625A">
      <w:pPr>
        <w:pStyle w:val="Brdtext1"/>
        <w:ind w:left="-567"/>
        <w:jc w:val="both"/>
        <w:rPr>
          <w:rFonts w:ascii="OrigGarmnd BT" w:hAnsi="OrigGarmnd BT"/>
          <w:sz w:val="22"/>
          <w:szCs w:val="22"/>
          <w:lang w:val="en-US"/>
        </w:rPr>
      </w:pPr>
    </w:p>
    <w:p w14:paraId="0A4EFFBF" w14:textId="77777777" w:rsidR="004879DE" w:rsidRPr="0082625A" w:rsidRDefault="004879DE" w:rsidP="0082625A">
      <w:pPr>
        <w:pStyle w:val="Brdtext1"/>
        <w:ind w:left="-567"/>
        <w:jc w:val="both"/>
        <w:rPr>
          <w:rFonts w:ascii="OrigGarmnd BT" w:hAnsi="OrigGarmnd BT"/>
          <w:sz w:val="22"/>
          <w:szCs w:val="22"/>
          <w:lang w:val="en-US"/>
        </w:rPr>
      </w:pPr>
      <w:r w:rsidRPr="0082625A">
        <w:rPr>
          <w:rFonts w:ascii="OrigGarmnd BT" w:hAnsi="OrigGarmnd BT"/>
          <w:sz w:val="22"/>
          <w:szCs w:val="22"/>
          <w:lang w:val="en-US"/>
        </w:rPr>
        <w:t xml:space="preserve">Support will be targeted to following areas and all the 5 Ugandan Public Universities will benefit from these activities: </w:t>
      </w:r>
    </w:p>
    <w:p w14:paraId="1A9D6F19" w14:textId="77777777" w:rsidR="004879DE" w:rsidRPr="0082625A" w:rsidRDefault="004879DE" w:rsidP="0082625A">
      <w:pPr>
        <w:pStyle w:val="Brdtext1"/>
        <w:ind w:left="-567"/>
        <w:jc w:val="both"/>
        <w:rPr>
          <w:rFonts w:ascii="OrigGarmnd BT" w:hAnsi="OrigGarmnd BT"/>
          <w:sz w:val="22"/>
          <w:szCs w:val="22"/>
          <w:lang w:val="en-US"/>
        </w:rPr>
      </w:pPr>
    </w:p>
    <w:p w14:paraId="13B605FA" w14:textId="3ADF110A" w:rsidR="004879DE" w:rsidRPr="0082625A" w:rsidRDefault="004879DE" w:rsidP="0082625A">
      <w:pPr>
        <w:pStyle w:val="Brdtext1"/>
        <w:numPr>
          <w:ilvl w:val="0"/>
          <w:numId w:val="5"/>
        </w:numPr>
        <w:ind w:left="-142"/>
        <w:jc w:val="both"/>
        <w:rPr>
          <w:rFonts w:ascii="OrigGarmnd BT" w:hAnsi="OrigGarmnd BT"/>
          <w:sz w:val="22"/>
          <w:szCs w:val="22"/>
          <w:lang w:val="en-US"/>
        </w:rPr>
      </w:pPr>
      <w:r w:rsidRPr="0082625A">
        <w:rPr>
          <w:rFonts w:ascii="OrigGarmnd BT" w:hAnsi="OrigGarmnd BT"/>
          <w:sz w:val="22"/>
          <w:szCs w:val="22"/>
          <w:lang w:val="en-US"/>
        </w:rPr>
        <w:t xml:space="preserve">PhD completion grants </w:t>
      </w:r>
    </w:p>
    <w:p w14:paraId="270E0C83" w14:textId="7BD459F3" w:rsidR="004879DE" w:rsidRPr="0082625A" w:rsidRDefault="004879DE" w:rsidP="0082625A">
      <w:pPr>
        <w:pStyle w:val="Brdtext1"/>
        <w:numPr>
          <w:ilvl w:val="0"/>
          <w:numId w:val="5"/>
        </w:numPr>
        <w:ind w:left="-142"/>
        <w:jc w:val="both"/>
        <w:rPr>
          <w:rFonts w:ascii="OrigGarmnd BT" w:hAnsi="OrigGarmnd BT"/>
          <w:sz w:val="22"/>
          <w:szCs w:val="22"/>
          <w:lang w:val="en-US"/>
        </w:rPr>
      </w:pPr>
      <w:r w:rsidRPr="0082625A">
        <w:rPr>
          <w:rFonts w:ascii="OrigGarmnd BT" w:hAnsi="OrigGarmnd BT"/>
          <w:sz w:val="22"/>
          <w:szCs w:val="22"/>
          <w:lang w:val="en-US"/>
        </w:rPr>
        <w:t>Quality Assurance for local PhD programs: continued support to university-wide course activities for PhD training and Supervision and Mentorship training.</w:t>
      </w:r>
    </w:p>
    <w:p w14:paraId="61E5EA89" w14:textId="61107CCC" w:rsidR="004879DE" w:rsidRPr="0082625A" w:rsidRDefault="004879DE" w:rsidP="0082625A">
      <w:pPr>
        <w:pStyle w:val="Brdtext1"/>
        <w:numPr>
          <w:ilvl w:val="0"/>
          <w:numId w:val="5"/>
        </w:numPr>
        <w:ind w:left="-142"/>
        <w:jc w:val="both"/>
        <w:rPr>
          <w:rFonts w:ascii="OrigGarmnd BT" w:hAnsi="OrigGarmnd BT"/>
          <w:sz w:val="22"/>
          <w:szCs w:val="22"/>
          <w:lang w:val="en-US"/>
        </w:rPr>
      </w:pPr>
      <w:r w:rsidRPr="0082625A">
        <w:rPr>
          <w:rFonts w:ascii="OrigGarmnd BT" w:hAnsi="OrigGarmnd BT"/>
          <w:sz w:val="22"/>
          <w:szCs w:val="22"/>
          <w:lang w:val="en-US"/>
        </w:rPr>
        <w:t>Review/Development of relevant policies and implementation guidelines that have an impact on postgraduate training and environment for research.</w:t>
      </w:r>
    </w:p>
    <w:p w14:paraId="20B21946" w14:textId="4C5A5EA5" w:rsidR="003403E5" w:rsidRPr="0082625A" w:rsidRDefault="004879DE" w:rsidP="0082625A">
      <w:pPr>
        <w:pStyle w:val="Brdtext1"/>
        <w:ind w:left="-142"/>
        <w:jc w:val="both"/>
        <w:rPr>
          <w:rFonts w:ascii="OrigGarmnd BT" w:hAnsi="OrigGarmnd BT"/>
          <w:sz w:val="22"/>
          <w:szCs w:val="22"/>
          <w:lang w:val="en-US"/>
        </w:rPr>
      </w:pPr>
      <w:r w:rsidRPr="0082625A">
        <w:rPr>
          <w:rFonts w:ascii="OrigGarmnd BT" w:hAnsi="OrigGarmnd BT"/>
          <w:sz w:val="22"/>
          <w:szCs w:val="22"/>
          <w:lang w:val="en-US"/>
        </w:rPr>
        <w:t>Such as: Capacity building in Innovation ecosystem and review/ development of Intellectual Property (IP) Policy; Quality Assurance &amp; Academic Integrity Policy, as well as Research Supervision and Mentorship polices.</w:t>
      </w:r>
    </w:p>
    <w:sectPr w:rsidR="003403E5" w:rsidRPr="0082625A" w:rsidSect="003403E5">
      <w:headerReference w:type="default" r:id="rId8"/>
      <w:footerReference w:type="default" r:id="rId9"/>
      <w:headerReference w:type="first" r:id="rId10"/>
      <w:footerReference w:type="first" r:id="rId11"/>
      <w:type w:val="continuous"/>
      <w:pgSz w:w="11907" w:h="16840" w:code="9"/>
      <w:pgMar w:top="2529" w:right="1797" w:bottom="1418" w:left="2835" w:header="851" w:footer="1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4F9BD" w14:textId="77777777" w:rsidR="00090BA6" w:rsidRDefault="00090BA6">
      <w:r>
        <w:separator/>
      </w:r>
    </w:p>
  </w:endnote>
  <w:endnote w:type="continuationSeparator" w:id="0">
    <w:p w14:paraId="168B3487" w14:textId="77777777" w:rsidR="00090BA6" w:rsidRDefault="0009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eGothic Bold">
    <w:panose1 w:val="00000600000000000000"/>
    <w:charset w:val="00"/>
    <w:family w:val="auto"/>
    <w:pitch w:val="variable"/>
    <w:sig w:usb0="00000003" w:usb1="00000000" w:usb2="00000000" w:usb3="00000000" w:csb0="00000001" w:csb1="00000000"/>
  </w:font>
  <w:font w:name="TradeGothic">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D1D1" w14:textId="77777777" w:rsidR="00081211" w:rsidRDefault="00081211">
    <w:pPr>
      <w:pStyle w:val="Footer"/>
      <w:spacing w:line="160" w:lineRule="exact"/>
      <w:rPr>
        <w:rFonts w:ascii="TradeGothic" w:hAnsi="TradeGothic"/>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71"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1"/>
      <w:gridCol w:w="1928"/>
      <w:gridCol w:w="3572"/>
    </w:tblGrid>
    <w:tr w:rsidR="00081211" w14:paraId="3BA3A047" w14:textId="77777777" w:rsidTr="0082625A">
      <w:tc>
        <w:tcPr>
          <w:tcW w:w="1871" w:type="dxa"/>
          <w:tcBorders>
            <w:top w:val="nil"/>
            <w:left w:val="nil"/>
            <w:bottom w:val="nil"/>
            <w:right w:val="nil"/>
          </w:tcBorders>
        </w:tcPr>
        <w:p w14:paraId="3B1054B3" w14:textId="77777777" w:rsidR="00081211" w:rsidRPr="0073061D" w:rsidRDefault="00081211">
          <w:pPr>
            <w:pStyle w:val="Footer"/>
            <w:rPr>
              <w:rFonts w:ascii="Arial" w:hAnsi="Arial" w:cs="Arial"/>
              <w:sz w:val="12"/>
            </w:rPr>
          </w:pPr>
        </w:p>
      </w:tc>
      <w:tc>
        <w:tcPr>
          <w:tcW w:w="1928" w:type="dxa"/>
          <w:tcBorders>
            <w:top w:val="nil"/>
            <w:left w:val="nil"/>
            <w:bottom w:val="nil"/>
            <w:right w:val="nil"/>
          </w:tcBorders>
        </w:tcPr>
        <w:p w14:paraId="7C8E39B4" w14:textId="77777777" w:rsidR="00081211" w:rsidRDefault="00081211">
          <w:pPr>
            <w:pStyle w:val="Footer"/>
            <w:rPr>
              <w:rFonts w:ascii="TradeGothic" w:hAnsi="TradeGothic"/>
              <w:sz w:val="12"/>
            </w:rPr>
          </w:pPr>
        </w:p>
      </w:tc>
      <w:tc>
        <w:tcPr>
          <w:tcW w:w="3572" w:type="dxa"/>
          <w:tcBorders>
            <w:top w:val="nil"/>
            <w:left w:val="nil"/>
            <w:bottom w:val="nil"/>
            <w:right w:val="nil"/>
          </w:tcBorders>
        </w:tcPr>
        <w:p w14:paraId="7748B70F" w14:textId="77777777" w:rsidR="00081211" w:rsidRDefault="00081211">
          <w:pPr>
            <w:pStyle w:val="Footer"/>
            <w:rPr>
              <w:rFonts w:ascii="TradeGothic" w:hAnsi="TradeGothic"/>
              <w:sz w:val="12"/>
            </w:rPr>
          </w:pPr>
        </w:p>
      </w:tc>
    </w:tr>
    <w:tr w:rsidR="00081211" w14:paraId="679D106D" w14:textId="77777777" w:rsidTr="0082625A">
      <w:tc>
        <w:tcPr>
          <w:tcW w:w="1871" w:type="dxa"/>
          <w:tcBorders>
            <w:top w:val="single" w:sz="6" w:space="0" w:color="auto"/>
            <w:left w:val="nil"/>
            <w:bottom w:val="nil"/>
            <w:right w:val="nil"/>
          </w:tcBorders>
        </w:tcPr>
        <w:p w14:paraId="0F4897F1" w14:textId="77777777" w:rsidR="00081211" w:rsidRPr="0073061D" w:rsidRDefault="0073061D">
          <w:pPr>
            <w:pStyle w:val="Footer"/>
            <w:spacing w:before="40"/>
            <w:rPr>
              <w:rFonts w:ascii="TradeGothic" w:hAnsi="TradeGothic"/>
              <w:i/>
              <w:sz w:val="12"/>
            </w:rPr>
          </w:pPr>
          <w:r w:rsidRPr="0073061D">
            <w:rPr>
              <w:rFonts w:ascii="TradeGothic" w:hAnsi="TradeGothic"/>
              <w:i/>
              <w:sz w:val="12"/>
            </w:rPr>
            <w:t>Postadress:</w:t>
          </w:r>
        </w:p>
      </w:tc>
      <w:tc>
        <w:tcPr>
          <w:tcW w:w="1928" w:type="dxa"/>
          <w:tcBorders>
            <w:top w:val="single" w:sz="6" w:space="0" w:color="auto"/>
            <w:left w:val="nil"/>
            <w:bottom w:val="nil"/>
            <w:right w:val="nil"/>
          </w:tcBorders>
        </w:tcPr>
        <w:p w14:paraId="6EF9AB5A" w14:textId="77777777" w:rsidR="00081211" w:rsidRPr="0073061D" w:rsidRDefault="0073061D">
          <w:pPr>
            <w:pStyle w:val="Footer"/>
            <w:spacing w:before="40"/>
            <w:rPr>
              <w:rFonts w:ascii="TradeGothic" w:hAnsi="TradeGothic"/>
              <w:i/>
              <w:sz w:val="12"/>
            </w:rPr>
          </w:pPr>
          <w:r w:rsidRPr="0073061D">
            <w:rPr>
              <w:rFonts w:ascii="TradeGothic" w:hAnsi="TradeGothic"/>
              <w:i/>
              <w:sz w:val="12"/>
            </w:rPr>
            <w:t>Telefon:</w:t>
          </w:r>
        </w:p>
      </w:tc>
      <w:tc>
        <w:tcPr>
          <w:tcW w:w="3572" w:type="dxa"/>
          <w:tcBorders>
            <w:top w:val="single" w:sz="6" w:space="0" w:color="auto"/>
            <w:left w:val="nil"/>
            <w:bottom w:val="nil"/>
            <w:right w:val="nil"/>
          </w:tcBorders>
        </w:tcPr>
        <w:p w14:paraId="7B2F7B60" w14:textId="77777777" w:rsidR="00081211" w:rsidRPr="0073061D" w:rsidRDefault="0073061D">
          <w:pPr>
            <w:pStyle w:val="Footer"/>
            <w:spacing w:before="40"/>
            <w:rPr>
              <w:rFonts w:ascii="TradeGothic" w:hAnsi="TradeGothic"/>
              <w:i/>
              <w:sz w:val="12"/>
            </w:rPr>
          </w:pPr>
          <w:r w:rsidRPr="0073061D">
            <w:rPr>
              <w:rFonts w:ascii="TradeGothic" w:hAnsi="TradeGothic"/>
              <w:i/>
              <w:sz w:val="12"/>
            </w:rPr>
            <w:t>E-post:</w:t>
          </w:r>
        </w:p>
      </w:tc>
    </w:tr>
    <w:tr w:rsidR="00081211" w14:paraId="07CFEB1D" w14:textId="77777777" w:rsidTr="0082625A">
      <w:tc>
        <w:tcPr>
          <w:tcW w:w="1871" w:type="dxa"/>
          <w:tcBorders>
            <w:top w:val="nil"/>
            <w:left w:val="nil"/>
            <w:bottom w:val="nil"/>
            <w:right w:val="nil"/>
          </w:tcBorders>
        </w:tcPr>
        <w:p w14:paraId="0F8C1DDC" w14:textId="77777777" w:rsidR="00081211" w:rsidRDefault="0073061D">
          <w:pPr>
            <w:pStyle w:val="Footer"/>
            <w:rPr>
              <w:rFonts w:ascii="TradeGothic" w:hAnsi="TradeGothic"/>
              <w:sz w:val="12"/>
            </w:rPr>
          </w:pPr>
          <w:proofErr w:type="spellStart"/>
          <w:r>
            <w:rPr>
              <w:rFonts w:ascii="TradeGothic" w:hAnsi="TradeGothic"/>
              <w:sz w:val="12"/>
            </w:rPr>
            <w:t>Embassy</w:t>
          </w:r>
          <w:proofErr w:type="spellEnd"/>
          <w:r>
            <w:rPr>
              <w:rFonts w:ascii="TradeGothic" w:hAnsi="TradeGothic"/>
              <w:sz w:val="12"/>
            </w:rPr>
            <w:t xml:space="preserve"> </w:t>
          </w:r>
          <w:proofErr w:type="spellStart"/>
          <w:r>
            <w:rPr>
              <w:rFonts w:ascii="TradeGothic" w:hAnsi="TradeGothic"/>
              <w:sz w:val="12"/>
            </w:rPr>
            <w:t>of</w:t>
          </w:r>
          <w:proofErr w:type="spellEnd"/>
          <w:r>
            <w:rPr>
              <w:rFonts w:ascii="TradeGothic" w:hAnsi="TradeGothic"/>
              <w:sz w:val="12"/>
            </w:rPr>
            <w:t xml:space="preserve"> Sweden</w:t>
          </w:r>
        </w:p>
      </w:tc>
      <w:tc>
        <w:tcPr>
          <w:tcW w:w="1928" w:type="dxa"/>
          <w:tcBorders>
            <w:top w:val="nil"/>
            <w:left w:val="nil"/>
            <w:bottom w:val="nil"/>
            <w:right w:val="nil"/>
          </w:tcBorders>
        </w:tcPr>
        <w:p w14:paraId="0D6248DB" w14:textId="77777777" w:rsidR="00081211" w:rsidRDefault="0073061D">
          <w:pPr>
            <w:pStyle w:val="Footer"/>
            <w:rPr>
              <w:rFonts w:ascii="TradeGothic" w:hAnsi="TradeGothic"/>
              <w:sz w:val="12"/>
            </w:rPr>
          </w:pPr>
          <w:r>
            <w:rPr>
              <w:rFonts w:ascii="TradeGothic" w:hAnsi="TradeGothic"/>
              <w:sz w:val="12"/>
            </w:rPr>
            <w:t>+256 417 700800</w:t>
          </w:r>
        </w:p>
      </w:tc>
      <w:tc>
        <w:tcPr>
          <w:tcW w:w="3572" w:type="dxa"/>
          <w:tcBorders>
            <w:top w:val="nil"/>
            <w:left w:val="nil"/>
            <w:bottom w:val="nil"/>
            <w:right w:val="nil"/>
          </w:tcBorders>
        </w:tcPr>
        <w:p w14:paraId="0E91BB6D" w14:textId="77777777" w:rsidR="00081211" w:rsidRDefault="0073061D">
          <w:pPr>
            <w:pStyle w:val="Footer"/>
            <w:rPr>
              <w:rFonts w:ascii="TradeGothic" w:hAnsi="TradeGothic"/>
              <w:sz w:val="12"/>
            </w:rPr>
          </w:pPr>
          <w:r>
            <w:rPr>
              <w:rFonts w:ascii="TradeGothic" w:hAnsi="TradeGothic"/>
              <w:sz w:val="12"/>
            </w:rPr>
            <w:t>ambassaden.kampala@gov.se</w:t>
          </w:r>
        </w:p>
      </w:tc>
    </w:tr>
    <w:tr w:rsidR="00081211" w14:paraId="071BF074" w14:textId="77777777" w:rsidTr="0082625A">
      <w:tc>
        <w:tcPr>
          <w:tcW w:w="1871" w:type="dxa"/>
          <w:tcBorders>
            <w:top w:val="nil"/>
            <w:left w:val="nil"/>
            <w:bottom w:val="nil"/>
            <w:right w:val="nil"/>
          </w:tcBorders>
        </w:tcPr>
        <w:p w14:paraId="4E7B78F2" w14:textId="77777777" w:rsidR="00081211" w:rsidRDefault="0073061D">
          <w:pPr>
            <w:pStyle w:val="Footer"/>
            <w:rPr>
              <w:rFonts w:ascii="TradeGothic" w:hAnsi="TradeGothic"/>
              <w:sz w:val="12"/>
            </w:rPr>
          </w:pPr>
          <w:r>
            <w:rPr>
              <w:rFonts w:ascii="TradeGothic" w:hAnsi="TradeGothic"/>
              <w:sz w:val="12"/>
            </w:rPr>
            <w:t>P.O. Box 22669</w:t>
          </w:r>
        </w:p>
      </w:tc>
      <w:tc>
        <w:tcPr>
          <w:tcW w:w="1928" w:type="dxa"/>
          <w:tcBorders>
            <w:top w:val="nil"/>
            <w:left w:val="nil"/>
            <w:bottom w:val="nil"/>
            <w:right w:val="nil"/>
          </w:tcBorders>
        </w:tcPr>
        <w:p w14:paraId="71DBCBB4" w14:textId="77777777" w:rsidR="00081211" w:rsidRDefault="00081211">
          <w:pPr>
            <w:pStyle w:val="Footer"/>
            <w:rPr>
              <w:rFonts w:ascii="TradeGothic" w:hAnsi="TradeGothic"/>
              <w:sz w:val="12"/>
            </w:rPr>
          </w:pPr>
        </w:p>
      </w:tc>
      <w:tc>
        <w:tcPr>
          <w:tcW w:w="3572" w:type="dxa"/>
          <w:tcBorders>
            <w:top w:val="nil"/>
            <w:left w:val="nil"/>
            <w:bottom w:val="nil"/>
            <w:right w:val="nil"/>
          </w:tcBorders>
        </w:tcPr>
        <w:p w14:paraId="1822B8E5" w14:textId="77777777" w:rsidR="00081211" w:rsidRDefault="00081211">
          <w:pPr>
            <w:pStyle w:val="Footer"/>
            <w:rPr>
              <w:rFonts w:ascii="TradeGothic" w:hAnsi="TradeGothic"/>
              <w:sz w:val="12"/>
            </w:rPr>
          </w:pPr>
        </w:p>
      </w:tc>
    </w:tr>
    <w:tr w:rsidR="00081211" w14:paraId="6C9A5CB7" w14:textId="77777777" w:rsidTr="0082625A">
      <w:tc>
        <w:tcPr>
          <w:tcW w:w="1871" w:type="dxa"/>
          <w:tcBorders>
            <w:top w:val="nil"/>
            <w:left w:val="nil"/>
            <w:bottom w:val="nil"/>
            <w:right w:val="nil"/>
          </w:tcBorders>
        </w:tcPr>
        <w:p w14:paraId="55E43BA6" w14:textId="77777777" w:rsidR="00081211" w:rsidRDefault="0073061D">
          <w:pPr>
            <w:pStyle w:val="Footer"/>
            <w:rPr>
              <w:rFonts w:ascii="TradeGothic" w:hAnsi="TradeGothic"/>
              <w:sz w:val="12"/>
            </w:rPr>
          </w:pPr>
          <w:r>
            <w:rPr>
              <w:rFonts w:ascii="TradeGothic" w:hAnsi="TradeGothic"/>
              <w:sz w:val="12"/>
            </w:rPr>
            <w:t>Kampala, Uganda</w:t>
          </w:r>
        </w:p>
      </w:tc>
      <w:tc>
        <w:tcPr>
          <w:tcW w:w="1928" w:type="dxa"/>
          <w:tcBorders>
            <w:top w:val="nil"/>
            <w:left w:val="nil"/>
            <w:bottom w:val="nil"/>
            <w:right w:val="nil"/>
          </w:tcBorders>
        </w:tcPr>
        <w:p w14:paraId="2FD14146" w14:textId="77777777" w:rsidR="00081211" w:rsidRDefault="00081211">
          <w:pPr>
            <w:pStyle w:val="Footer"/>
            <w:rPr>
              <w:rFonts w:ascii="TradeGothic" w:hAnsi="TradeGothic"/>
              <w:sz w:val="12"/>
            </w:rPr>
          </w:pPr>
        </w:p>
      </w:tc>
      <w:tc>
        <w:tcPr>
          <w:tcW w:w="3572" w:type="dxa"/>
          <w:tcBorders>
            <w:top w:val="nil"/>
            <w:left w:val="nil"/>
            <w:bottom w:val="nil"/>
            <w:right w:val="nil"/>
          </w:tcBorders>
        </w:tcPr>
        <w:p w14:paraId="09C1D879" w14:textId="77777777" w:rsidR="00081211" w:rsidRDefault="00081211">
          <w:pPr>
            <w:pStyle w:val="Footer"/>
            <w:rPr>
              <w:rFonts w:ascii="TradeGothic" w:hAnsi="TradeGothic"/>
              <w:sz w:val="12"/>
            </w:rPr>
          </w:pPr>
        </w:p>
      </w:tc>
    </w:tr>
    <w:tr w:rsidR="00081211" w14:paraId="5190823F" w14:textId="77777777" w:rsidTr="0082625A">
      <w:trPr>
        <w:trHeight w:hRule="exact" w:val="80"/>
      </w:trPr>
      <w:tc>
        <w:tcPr>
          <w:tcW w:w="1871" w:type="dxa"/>
          <w:tcBorders>
            <w:top w:val="nil"/>
            <w:left w:val="nil"/>
            <w:bottom w:val="nil"/>
            <w:right w:val="nil"/>
          </w:tcBorders>
        </w:tcPr>
        <w:p w14:paraId="78E3D29C" w14:textId="77777777" w:rsidR="00081211" w:rsidRDefault="00081211">
          <w:pPr>
            <w:pStyle w:val="Footer"/>
            <w:rPr>
              <w:rFonts w:ascii="TradeGothic" w:hAnsi="TradeGothic"/>
              <w:sz w:val="12"/>
            </w:rPr>
          </w:pPr>
        </w:p>
      </w:tc>
      <w:tc>
        <w:tcPr>
          <w:tcW w:w="1928" w:type="dxa"/>
          <w:tcBorders>
            <w:top w:val="nil"/>
            <w:left w:val="nil"/>
            <w:bottom w:val="nil"/>
            <w:right w:val="nil"/>
          </w:tcBorders>
        </w:tcPr>
        <w:p w14:paraId="5713ADDF" w14:textId="77777777" w:rsidR="00081211" w:rsidRDefault="00081211">
          <w:pPr>
            <w:pStyle w:val="Footer"/>
            <w:rPr>
              <w:rFonts w:ascii="TradeGothic" w:hAnsi="TradeGothic"/>
              <w:sz w:val="12"/>
            </w:rPr>
          </w:pPr>
        </w:p>
      </w:tc>
      <w:tc>
        <w:tcPr>
          <w:tcW w:w="3572" w:type="dxa"/>
          <w:tcBorders>
            <w:top w:val="nil"/>
            <w:left w:val="nil"/>
            <w:bottom w:val="nil"/>
            <w:right w:val="nil"/>
          </w:tcBorders>
        </w:tcPr>
        <w:p w14:paraId="29021FF3" w14:textId="77777777" w:rsidR="00081211" w:rsidRDefault="00081211">
          <w:pPr>
            <w:pStyle w:val="Footer"/>
            <w:rPr>
              <w:rFonts w:ascii="TradeGothic" w:hAnsi="TradeGothic"/>
              <w:sz w:val="12"/>
            </w:rPr>
          </w:pPr>
        </w:p>
      </w:tc>
    </w:tr>
    <w:tr w:rsidR="00081211" w14:paraId="71990147" w14:textId="77777777" w:rsidTr="0082625A">
      <w:tc>
        <w:tcPr>
          <w:tcW w:w="1871" w:type="dxa"/>
          <w:tcBorders>
            <w:top w:val="nil"/>
            <w:left w:val="nil"/>
            <w:bottom w:val="nil"/>
            <w:right w:val="nil"/>
          </w:tcBorders>
        </w:tcPr>
        <w:p w14:paraId="2FE183FA" w14:textId="77777777" w:rsidR="00081211" w:rsidRPr="0073061D" w:rsidRDefault="0073061D">
          <w:pPr>
            <w:pStyle w:val="Footer"/>
            <w:rPr>
              <w:rFonts w:ascii="TradeGothic" w:hAnsi="TradeGothic"/>
              <w:i/>
              <w:sz w:val="12"/>
            </w:rPr>
          </w:pPr>
          <w:r w:rsidRPr="0073061D">
            <w:rPr>
              <w:rFonts w:ascii="TradeGothic" w:hAnsi="TradeGothic"/>
              <w:i/>
              <w:sz w:val="12"/>
            </w:rPr>
            <w:t>Besöksadress:</w:t>
          </w:r>
        </w:p>
      </w:tc>
      <w:tc>
        <w:tcPr>
          <w:tcW w:w="1928" w:type="dxa"/>
          <w:tcBorders>
            <w:top w:val="nil"/>
            <w:left w:val="nil"/>
            <w:bottom w:val="nil"/>
            <w:right w:val="nil"/>
          </w:tcBorders>
        </w:tcPr>
        <w:p w14:paraId="7990E688" w14:textId="77777777" w:rsidR="00081211" w:rsidRPr="0073061D" w:rsidRDefault="0073061D">
          <w:pPr>
            <w:pStyle w:val="Footer"/>
            <w:rPr>
              <w:rFonts w:ascii="TradeGothic" w:hAnsi="TradeGothic"/>
              <w:i/>
              <w:sz w:val="12"/>
            </w:rPr>
          </w:pPr>
          <w:r w:rsidRPr="0073061D">
            <w:rPr>
              <w:rFonts w:ascii="TradeGothic" w:hAnsi="TradeGothic"/>
              <w:i/>
              <w:sz w:val="12"/>
            </w:rPr>
            <w:t>Telefax:</w:t>
          </w:r>
        </w:p>
      </w:tc>
      <w:tc>
        <w:tcPr>
          <w:tcW w:w="3572" w:type="dxa"/>
          <w:tcBorders>
            <w:top w:val="nil"/>
            <w:left w:val="nil"/>
            <w:bottom w:val="nil"/>
            <w:right w:val="nil"/>
          </w:tcBorders>
        </w:tcPr>
        <w:p w14:paraId="46E8F202" w14:textId="77777777" w:rsidR="00081211" w:rsidRPr="0073061D" w:rsidRDefault="00081211">
          <w:pPr>
            <w:pStyle w:val="Footer"/>
            <w:rPr>
              <w:rFonts w:ascii="TradeGothic" w:hAnsi="TradeGothic"/>
              <w:i/>
              <w:sz w:val="12"/>
            </w:rPr>
          </w:pPr>
        </w:p>
      </w:tc>
    </w:tr>
    <w:tr w:rsidR="00081211" w14:paraId="7AF66094" w14:textId="77777777" w:rsidTr="0082625A">
      <w:tc>
        <w:tcPr>
          <w:tcW w:w="1871" w:type="dxa"/>
          <w:tcBorders>
            <w:top w:val="nil"/>
            <w:left w:val="nil"/>
            <w:bottom w:val="nil"/>
            <w:right w:val="nil"/>
          </w:tcBorders>
        </w:tcPr>
        <w:p w14:paraId="15D2F6BC" w14:textId="77777777" w:rsidR="00081211" w:rsidRDefault="0073061D">
          <w:pPr>
            <w:pStyle w:val="Footer"/>
            <w:rPr>
              <w:rFonts w:ascii="TradeGothic" w:hAnsi="TradeGothic"/>
              <w:sz w:val="12"/>
            </w:rPr>
          </w:pPr>
          <w:proofErr w:type="spellStart"/>
          <w:r>
            <w:rPr>
              <w:rFonts w:ascii="TradeGothic" w:hAnsi="TradeGothic"/>
              <w:sz w:val="12"/>
            </w:rPr>
            <w:t>Embassy</w:t>
          </w:r>
          <w:proofErr w:type="spellEnd"/>
          <w:r>
            <w:rPr>
              <w:rFonts w:ascii="TradeGothic" w:hAnsi="TradeGothic"/>
              <w:sz w:val="12"/>
            </w:rPr>
            <w:t xml:space="preserve"> </w:t>
          </w:r>
          <w:proofErr w:type="spellStart"/>
          <w:r>
            <w:rPr>
              <w:rFonts w:ascii="TradeGothic" w:hAnsi="TradeGothic"/>
              <w:sz w:val="12"/>
            </w:rPr>
            <w:t>of</w:t>
          </w:r>
          <w:proofErr w:type="spellEnd"/>
          <w:r>
            <w:rPr>
              <w:rFonts w:ascii="TradeGothic" w:hAnsi="TradeGothic"/>
              <w:sz w:val="12"/>
            </w:rPr>
            <w:t xml:space="preserve"> Sweden</w:t>
          </w:r>
        </w:p>
      </w:tc>
      <w:tc>
        <w:tcPr>
          <w:tcW w:w="1928" w:type="dxa"/>
          <w:tcBorders>
            <w:top w:val="nil"/>
            <w:left w:val="nil"/>
            <w:bottom w:val="nil"/>
            <w:right w:val="nil"/>
          </w:tcBorders>
        </w:tcPr>
        <w:p w14:paraId="59503A2D" w14:textId="77777777" w:rsidR="00081211" w:rsidRDefault="0073061D">
          <w:pPr>
            <w:pStyle w:val="Footer"/>
            <w:rPr>
              <w:rFonts w:ascii="TradeGothic" w:hAnsi="TradeGothic"/>
              <w:sz w:val="12"/>
            </w:rPr>
          </w:pPr>
          <w:r>
            <w:rPr>
              <w:rFonts w:ascii="TradeGothic" w:hAnsi="TradeGothic"/>
              <w:sz w:val="12"/>
            </w:rPr>
            <w:t>+256 417 700801</w:t>
          </w:r>
        </w:p>
      </w:tc>
      <w:tc>
        <w:tcPr>
          <w:tcW w:w="3572" w:type="dxa"/>
          <w:tcBorders>
            <w:top w:val="nil"/>
            <w:left w:val="nil"/>
            <w:bottom w:val="nil"/>
            <w:right w:val="nil"/>
          </w:tcBorders>
        </w:tcPr>
        <w:p w14:paraId="75D4ACCE" w14:textId="77777777" w:rsidR="00081211" w:rsidRDefault="00081211">
          <w:pPr>
            <w:pStyle w:val="Footer"/>
            <w:rPr>
              <w:rFonts w:ascii="TradeGothic" w:hAnsi="TradeGothic"/>
              <w:sz w:val="12"/>
            </w:rPr>
          </w:pPr>
        </w:p>
      </w:tc>
    </w:tr>
    <w:tr w:rsidR="00081211" w14:paraId="5466A343" w14:textId="77777777" w:rsidTr="0082625A">
      <w:tc>
        <w:tcPr>
          <w:tcW w:w="1871" w:type="dxa"/>
          <w:tcBorders>
            <w:top w:val="nil"/>
            <w:left w:val="nil"/>
            <w:bottom w:val="nil"/>
            <w:right w:val="nil"/>
          </w:tcBorders>
        </w:tcPr>
        <w:p w14:paraId="58E416CF" w14:textId="77777777" w:rsidR="00081211" w:rsidRDefault="0073061D">
          <w:pPr>
            <w:pStyle w:val="Footer"/>
            <w:rPr>
              <w:rFonts w:ascii="TradeGothic" w:hAnsi="TradeGothic"/>
              <w:sz w:val="12"/>
            </w:rPr>
          </w:pPr>
          <w:r>
            <w:rPr>
              <w:rFonts w:ascii="TradeGothic" w:hAnsi="TradeGothic"/>
              <w:sz w:val="12"/>
            </w:rPr>
            <w:t xml:space="preserve">24, </w:t>
          </w:r>
          <w:proofErr w:type="spellStart"/>
          <w:r>
            <w:rPr>
              <w:rFonts w:ascii="TradeGothic" w:hAnsi="TradeGothic"/>
              <w:sz w:val="12"/>
            </w:rPr>
            <w:t>Lumumba</w:t>
          </w:r>
          <w:proofErr w:type="spellEnd"/>
          <w:r>
            <w:rPr>
              <w:rFonts w:ascii="TradeGothic" w:hAnsi="TradeGothic"/>
              <w:sz w:val="12"/>
            </w:rPr>
            <w:t xml:space="preserve"> </w:t>
          </w:r>
          <w:proofErr w:type="spellStart"/>
          <w:r>
            <w:rPr>
              <w:rFonts w:ascii="TradeGothic" w:hAnsi="TradeGothic"/>
              <w:sz w:val="12"/>
            </w:rPr>
            <w:t>Avenue</w:t>
          </w:r>
          <w:proofErr w:type="spellEnd"/>
        </w:p>
      </w:tc>
      <w:tc>
        <w:tcPr>
          <w:tcW w:w="1928" w:type="dxa"/>
          <w:tcBorders>
            <w:top w:val="nil"/>
            <w:left w:val="nil"/>
            <w:bottom w:val="nil"/>
            <w:right w:val="nil"/>
          </w:tcBorders>
        </w:tcPr>
        <w:p w14:paraId="414BE595" w14:textId="77777777" w:rsidR="00081211" w:rsidRDefault="00081211">
          <w:pPr>
            <w:pStyle w:val="Footer"/>
            <w:rPr>
              <w:rFonts w:ascii="TradeGothic" w:hAnsi="TradeGothic"/>
              <w:sz w:val="12"/>
            </w:rPr>
          </w:pPr>
        </w:p>
      </w:tc>
      <w:tc>
        <w:tcPr>
          <w:tcW w:w="3572" w:type="dxa"/>
          <w:tcBorders>
            <w:top w:val="nil"/>
            <w:left w:val="nil"/>
            <w:bottom w:val="nil"/>
            <w:right w:val="nil"/>
          </w:tcBorders>
        </w:tcPr>
        <w:p w14:paraId="17B34B90" w14:textId="77777777" w:rsidR="00081211" w:rsidRDefault="00081211">
          <w:pPr>
            <w:pStyle w:val="Footer"/>
            <w:rPr>
              <w:rFonts w:ascii="TradeGothic" w:hAnsi="TradeGothic"/>
              <w:sz w:val="12"/>
            </w:rPr>
          </w:pPr>
        </w:p>
      </w:tc>
    </w:tr>
    <w:tr w:rsidR="00081211" w14:paraId="4D435B5E" w14:textId="77777777" w:rsidTr="0082625A">
      <w:tc>
        <w:tcPr>
          <w:tcW w:w="1871" w:type="dxa"/>
          <w:tcBorders>
            <w:top w:val="nil"/>
            <w:left w:val="nil"/>
            <w:bottom w:val="nil"/>
            <w:right w:val="nil"/>
          </w:tcBorders>
        </w:tcPr>
        <w:p w14:paraId="009213EA" w14:textId="77777777" w:rsidR="00081211" w:rsidRDefault="0073061D">
          <w:pPr>
            <w:pStyle w:val="Footer"/>
            <w:rPr>
              <w:rFonts w:ascii="TradeGothic" w:hAnsi="TradeGothic"/>
              <w:sz w:val="12"/>
            </w:rPr>
          </w:pPr>
          <w:r>
            <w:rPr>
              <w:rFonts w:ascii="TradeGothic" w:hAnsi="TradeGothic"/>
              <w:sz w:val="12"/>
            </w:rPr>
            <w:t>Kampala</w:t>
          </w:r>
        </w:p>
      </w:tc>
      <w:tc>
        <w:tcPr>
          <w:tcW w:w="1928" w:type="dxa"/>
          <w:tcBorders>
            <w:top w:val="nil"/>
            <w:left w:val="nil"/>
            <w:bottom w:val="nil"/>
            <w:right w:val="nil"/>
          </w:tcBorders>
        </w:tcPr>
        <w:p w14:paraId="7F12B1ED" w14:textId="77777777" w:rsidR="00081211" w:rsidRDefault="00081211">
          <w:pPr>
            <w:pStyle w:val="Footer"/>
            <w:rPr>
              <w:rFonts w:ascii="TradeGothic" w:hAnsi="TradeGothic"/>
              <w:sz w:val="12"/>
            </w:rPr>
          </w:pPr>
        </w:p>
      </w:tc>
      <w:tc>
        <w:tcPr>
          <w:tcW w:w="3572" w:type="dxa"/>
          <w:tcBorders>
            <w:top w:val="nil"/>
            <w:left w:val="nil"/>
            <w:bottom w:val="nil"/>
            <w:right w:val="nil"/>
          </w:tcBorders>
        </w:tcPr>
        <w:p w14:paraId="0B40BA9A" w14:textId="77777777" w:rsidR="00081211" w:rsidRDefault="00081211">
          <w:pPr>
            <w:pStyle w:val="Footer"/>
            <w:rPr>
              <w:rFonts w:ascii="TradeGothic" w:hAnsi="TradeGothic"/>
              <w:sz w:val="12"/>
            </w:rPr>
          </w:pPr>
        </w:p>
      </w:tc>
    </w:tr>
  </w:tbl>
  <w:p w14:paraId="2C15128C" w14:textId="77777777" w:rsidR="00081211" w:rsidRDefault="00081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15239" w14:textId="77777777" w:rsidR="00090BA6" w:rsidRDefault="00090BA6">
      <w:r>
        <w:separator/>
      </w:r>
    </w:p>
  </w:footnote>
  <w:footnote w:type="continuationSeparator" w:id="0">
    <w:p w14:paraId="3323C7E8" w14:textId="77777777" w:rsidR="00090BA6" w:rsidRDefault="00090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74C52" w14:textId="77777777" w:rsidR="00081211" w:rsidRDefault="0073061D">
    <w:pPr>
      <w:pStyle w:val="Header"/>
      <w:tabs>
        <w:tab w:val="clear" w:pos="4320"/>
        <w:tab w:val="clear" w:pos="8640"/>
        <w:tab w:val="left" w:pos="3799"/>
        <w:tab w:val="left" w:pos="7229"/>
        <w:tab w:val="right" w:pos="8448"/>
      </w:tabs>
      <w:ind w:left="-1418" w:right="-947"/>
      <w:rPr>
        <w:rFonts w:ascii="Garamond" w:hAnsi="Garamond"/>
        <w:sz w:val="22"/>
      </w:rPr>
    </w:pPr>
    <w:bookmarkStart w:id="13" w:name="UDsidan2"/>
    <w:bookmarkEnd w:id="13"/>
    <w:r w:rsidRPr="0073061D">
      <w:rPr>
        <w:rFonts w:ascii="Arial" w:hAnsi="Arial" w:cs="Arial"/>
        <w:b/>
        <w:sz w:val="16"/>
      </w:rPr>
      <w:t>Sveriges Ambassad</w:t>
    </w:r>
    <w:r w:rsidR="00081211">
      <w:rPr>
        <w:rFonts w:ascii="Garamond" w:hAnsi="Garamond"/>
      </w:rPr>
      <w:tab/>
    </w:r>
    <w:bookmarkStart w:id="14" w:name="UDsidan2doknamn"/>
    <w:bookmarkEnd w:id="14"/>
    <w:r w:rsidRPr="0073061D">
      <w:rPr>
        <w:rFonts w:ascii="Arial" w:hAnsi="Arial" w:cs="Arial"/>
        <w:b/>
        <w:sz w:val="22"/>
      </w:rPr>
      <w:t xml:space="preserve"> </w:t>
    </w:r>
    <w:r w:rsidR="00081211">
      <w:rPr>
        <w:rFonts w:ascii="Garamond" w:hAnsi="Garamond"/>
        <w:sz w:val="22"/>
      </w:rPr>
      <w:tab/>
    </w:r>
    <w:r w:rsidR="00081211">
      <w:rPr>
        <w:rFonts w:ascii="Garamond" w:hAnsi="Garamond"/>
        <w:sz w:val="22"/>
      </w:rPr>
      <w:tab/>
    </w:r>
    <w:r w:rsidR="00081211">
      <w:rPr>
        <w:rFonts w:ascii="Garamond" w:hAnsi="Garamond"/>
        <w:sz w:val="22"/>
      </w:rPr>
      <w:fldChar w:fldCharType="begin"/>
    </w:r>
    <w:r w:rsidR="00081211">
      <w:rPr>
        <w:rFonts w:ascii="Garamond" w:hAnsi="Garamond"/>
        <w:sz w:val="22"/>
      </w:rPr>
      <w:instrText xml:space="preserve"> PAGE  \* MERGEFORMAT </w:instrText>
    </w:r>
    <w:r w:rsidR="00081211">
      <w:rPr>
        <w:rFonts w:ascii="Garamond" w:hAnsi="Garamond"/>
        <w:sz w:val="22"/>
      </w:rPr>
      <w:fldChar w:fldCharType="separate"/>
    </w:r>
    <w:r w:rsidR="000E1368">
      <w:rPr>
        <w:rFonts w:ascii="Garamond" w:hAnsi="Garamond"/>
        <w:noProof/>
        <w:sz w:val="22"/>
      </w:rPr>
      <w:t>2</w:t>
    </w:r>
    <w:r w:rsidR="00081211">
      <w:rPr>
        <w:rFonts w:ascii="Garamond" w:hAnsi="Garamond"/>
        <w:sz w:val="22"/>
      </w:rPr>
      <w:fldChar w:fldCharType="end"/>
    </w:r>
    <w:r w:rsidR="00081211">
      <w:rPr>
        <w:rFonts w:ascii="Garamond" w:hAnsi="Garamond"/>
        <w:sz w:val="22"/>
      </w:rPr>
      <w:t>(</w:t>
    </w:r>
    <w:r w:rsidR="00081211">
      <w:rPr>
        <w:rFonts w:ascii="Garamond" w:hAnsi="Garamond"/>
        <w:sz w:val="22"/>
      </w:rPr>
      <w:fldChar w:fldCharType="begin"/>
    </w:r>
    <w:r w:rsidR="00081211">
      <w:rPr>
        <w:rFonts w:ascii="Garamond" w:hAnsi="Garamond"/>
        <w:sz w:val="22"/>
      </w:rPr>
      <w:instrText xml:space="preserve"> NUMPAGES  \* MERGEFORMAT </w:instrText>
    </w:r>
    <w:r w:rsidR="00081211">
      <w:rPr>
        <w:rFonts w:ascii="Garamond" w:hAnsi="Garamond"/>
        <w:sz w:val="22"/>
      </w:rPr>
      <w:fldChar w:fldCharType="separate"/>
    </w:r>
    <w:r w:rsidR="000E1368">
      <w:rPr>
        <w:rFonts w:ascii="Garamond" w:hAnsi="Garamond"/>
        <w:noProof/>
        <w:sz w:val="22"/>
      </w:rPr>
      <w:t>2</w:t>
    </w:r>
    <w:r w:rsidR="00081211">
      <w:rPr>
        <w:rFonts w:ascii="Garamond" w:hAnsi="Garamond"/>
        <w:sz w:val="22"/>
      </w:rPr>
      <w:fldChar w:fldCharType="end"/>
    </w:r>
    <w:r w:rsidR="00081211">
      <w:rPr>
        <w:rFonts w:ascii="Garamond" w:hAnsi="Garamond"/>
        <w:sz w:val="22"/>
      </w:rPr>
      <w:t>)</w:t>
    </w:r>
  </w:p>
  <w:p w14:paraId="4D679644" w14:textId="77777777" w:rsidR="00081211" w:rsidRPr="0073061D" w:rsidRDefault="0073061D">
    <w:pPr>
      <w:pStyle w:val="Header"/>
      <w:tabs>
        <w:tab w:val="clear" w:pos="4320"/>
        <w:tab w:val="clear" w:pos="8640"/>
        <w:tab w:val="left" w:pos="3799"/>
        <w:tab w:val="left" w:pos="7229"/>
        <w:tab w:val="right" w:pos="8448"/>
      </w:tabs>
      <w:ind w:left="-1418" w:right="-947"/>
      <w:rPr>
        <w:rFonts w:ascii="Arial" w:hAnsi="Arial" w:cs="Arial"/>
        <w:b/>
        <w:sz w:val="16"/>
      </w:rPr>
    </w:pPr>
    <w:r w:rsidRPr="0073061D">
      <w:rPr>
        <w:rFonts w:ascii="Arial" w:hAnsi="Arial" w:cs="Arial"/>
        <w:b/>
        <w:sz w:val="16"/>
      </w:rPr>
      <w:t>Kampala</w:t>
    </w:r>
  </w:p>
  <w:p w14:paraId="19FC9C8D" w14:textId="6672A101" w:rsidR="00081211" w:rsidRPr="0073061D" w:rsidRDefault="004C5AE8" w:rsidP="0073061D">
    <w:pPr>
      <w:pStyle w:val="Header"/>
      <w:tabs>
        <w:tab w:val="clear" w:pos="4320"/>
        <w:tab w:val="clear" w:pos="8640"/>
        <w:tab w:val="left" w:pos="3798"/>
        <w:tab w:val="right" w:pos="8447"/>
      </w:tabs>
      <w:ind w:left="-1418" w:right="-947"/>
      <w:rPr>
        <w:rFonts w:ascii="OrigGarmnd BT" w:hAnsi="OrigGarmnd BT"/>
        <w:sz w:val="22"/>
      </w:rPr>
    </w:pPr>
    <w:r>
      <w:rPr>
        <w:noProof/>
        <w:sz w:val="22"/>
        <w:lang w:val="en-GB" w:eastAsia="en-GB"/>
      </w:rPr>
      <mc:AlternateContent>
        <mc:Choice Requires="wps">
          <w:drawing>
            <wp:anchor distT="0" distB="0" distL="114300" distR="114300" simplePos="0" relativeHeight="251658240" behindDoc="0" locked="0" layoutInCell="0" allowOverlap="1" wp14:anchorId="7D20A376" wp14:editId="682BD98E">
              <wp:simplePos x="0" y="0"/>
              <wp:positionH relativeFrom="page">
                <wp:posOffset>900430</wp:posOffset>
              </wp:positionH>
              <wp:positionV relativeFrom="paragraph">
                <wp:posOffset>221615</wp:posOffset>
              </wp:positionV>
              <wp:extent cx="6228715" cy="63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D69909"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17.45pt" to="561.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" o:allowincell="f" strokeweight=".25pt">
              <v:stroke startarrowwidth="narrow" startarrowlength="short" endarrowwidth="narrow" endarrowlength="short"/>
              <w10:wrap anchorx="page"/>
            </v:line>
          </w:pict>
        </mc:Fallback>
      </mc:AlternateContent>
    </w:r>
    <w:r w:rsidR="00081211">
      <w:rPr>
        <w:rFonts w:ascii="Garamond" w:hAnsi="Garamond"/>
        <w:sz w:val="22"/>
      </w:rPr>
      <w:tab/>
    </w:r>
    <w:bookmarkStart w:id="15" w:name="UDsidan2datum"/>
    <w:bookmarkEnd w:id="15"/>
    <w:r w:rsidR="0073061D" w:rsidRPr="0073061D">
      <w:rPr>
        <w:rFonts w:ascii="OrigGarmnd BT" w:hAnsi="OrigGarmnd BT"/>
        <w:sz w:val="22"/>
      </w:rPr>
      <w:fldChar w:fldCharType="begin"/>
    </w:r>
    <w:r w:rsidR="0073061D" w:rsidRPr="0073061D">
      <w:rPr>
        <w:rFonts w:ascii="OrigGarmnd BT" w:hAnsi="OrigGarmnd BT"/>
        <w:sz w:val="22"/>
      </w:rPr>
      <w:instrText xml:space="preserve"> REF UDdatum \* MERGEFORMAT </w:instrText>
    </w:r>
    <w:r w:rsidR="0073061D" w:rsidRPr="0073061D">
      <w:rPr>
        <w:rFonts w:ascii="OrigGarmnd BT" w:hAnsi="OrigGarmnd BT"/>
        <w:sz w:val="22"/>
      </w:rPr>
      <w:fldChar w:fldCharType="separate"/>
    </w:r>
    <w:r w:rsidR="00307234">
      <w:rPr>
        <w:rFonts w:ascii="OrigGarmnd BT" w:hAnsi="OrigGarmnd BT"/>
        <w:b/>
        <w:bCs/>
        <w:sz w:val="22"/>
        <w:lang w:val="en-US"/>
      </w:rPr>
      <w:t>Error! Reference source not found.</w:t>
    </w:r>
    <w:r w:rsidR="0073061D" w:rsidRPr="0073061D">
      <w:rPr>
        <w:rFonts w:ascii="OrigGarmnd BT" w:hAnsi="OrigGarmnd BT"/>
        <w:sz w:val="22"/>
      </w:rPr>
      <w:fldChar w:fldCharType="end"/>
    </w:r>
    <w:r w:rsidR="00081211" w:rsidRPr="0073061D">
      <w:rPr>
        <w:rFonts w:ascii="OrigGarmnd BT" w:hAnsi="OrigGarmnd BT"/>
        <w:sz w:val="22"/>
      </w:rPr>
      <w:tab/>
    </w:r>
    <w:bookmarkStart w:id="16" w:name="UDsidan2doss"/>
    <w:bookmarkEnd w:id="1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23B3C" w14:textId="4C077E40" w:rsidR="00F65E06" w:rsidRDefault="00F65E06" w:rsidP="00F65E06">
    <w:pPr>
      <w:pStyle w:val="Header"/>
      <w:jc w:val="center"/>
    </w:pPr>
    <w:r>
      <w:rPr>
        <w:noProof/>
      </w:rPr>
      <w:drawing>
        <wp:inline distT="0" distB="0" distL="0" distR="0" wp14:anchorId="45707952" wp14:editId="52F98141">
          <wp:extent cx="1632334" cy="428625"/>
          <wp:effectExtent l="0" t="0" r="635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ASSY OF SWEDEN_KAMPALA_RGB.jpg"/>
                  <pic:cNvPicPr/>
                </pic:nvPicPr>
                <pic:blipFill>
                  <a:blip r:embed="rId1">
                    <a:extLst>
                      <a:ext uri="{28A0092B-C50C-407E-A947-70E740481C1C}">
                        <a14:useLocalDpi xmlns:a14="http://schemas.microsoft.com/office/drawing/2010/main" val="0"/>
                      </a:ext>
                    </a:extLst>
                  </a:blip>
                  <a:stretch>
                    <a:fillRect/>
                  </a:stretch>
                </pic:blipFill>
                <pic:spPr>
                  <a:xfrm>
                    <a:off x="0" y="0"/>
                    <a:ext cx="1662301" cy="436494"/>
                  </a:xfrm>
                  <a:prstGeom prst="rect">
                    <a:avLst/>
                  </a:prstGeom>
                </pic:spPr>
              </pic:pic>
            </a:graphicData>
          </a:graphic>
        </wp:inline>
      </w:drawing>
    </w:r>
    <w:r>
      <w:t xml:space="preserve">                    </w:t>
    </w:r>
    <w:r w:rsidR="007B3AAA">
      <w:t xml:space="preserve">           </w:t>
    </w:r>
    <w:r>
      <w:t xml:space="preserve">                                         </w:t>
    </w:r>
    <w:r>
      <w:rPr>
        <w:rFonts w:ascii="OrigGarmnd BT" w:hAnsi="OrigGarmnd BT"/>
        <w:noProof/>
        <w:lang w:val="en-GB"/>
      </w:rPr>
      <w:drawing>
        <wp:inline distT="0" distB="0" distL="0" distR="0" wp14:anchorId="086929EC" wp14:editId="6C74A64D">
          <wp:extent cx="666410" cy="542838"/>
          <wp:effectExtent l="0" t="0" r="635" b="0"/>
          <wp:docPr id="7" name="Picture 7"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kerere.jpg"/>
                  <pic:cNvPicPr/>
                </pic:nvPicPr>
                <pic:blipFill>
                  <a:blip r:embed="rId2">
                    <a:extLst>
                      <a:ext uri="{28A0092B-C50C-407E-A947-70E740481C1C}">
                        <a14:useLocalDpi xmlns:a14="http://schemas.microsoft.com/office/drawing/2010/main" val="0"/>
                      </a:ext>
                    </a:extLst>
                  </a:blip>
                  <a:stretch>
                    <a:fillRect/>
                  </a:stretch>
                </pic:blipFill>
                <pic:spPr>
                  <a:xfrm>
                    <a:off x="0" y="0"/>
                    <a:ext cx="686615" cy="5592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50152"/>
    <w:multiLevelType w:val="hybridMultilevel"/>
    <w:tmpl w:val="85BACC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A2D02"/>
    <w:multiLevelType w:val="hybridMultilevel"/>
    <w:tmpl w:val="B2002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B533F"/>
    <w:multiLevelType w:val="hybridMultilevel"/>
    <w:tmpl w:val="D20E17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22F6E43"/>
    <w:multiLevelType w:val="hybridMultilevel"/>
    <w:tmpl w:val="C28AE3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200C16"/>
    <w:multiLevelType w:val="hybridMultilevel"/>
    <w:tmpl w:val="98380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1D"/>
    <w:rsid w:val="00074125"/>
    <w:rsid w:val="00081211"/>
    <w:rsid w:val="00090BA6"/>
    <w:rsid w:val="000E1368"/>
    <w:rsid w:val="001572C6"/>
    <w:rsid w:val="00191A6D"/>
    <w:rsid w:val="0019704B"/>
    <w:rsid w:val="00203EA0"/>
    <w:rsid w:val="002E2991"/>
    <w:rsid w:val="00307234"/>
    <w:rsid w:val="003403E5"/>
    <w:rsid w:val="003B6ABE"/>
    <w:rsid w:val="004879DE"/>
    <w:rsid w:val="004A1197"/>
    <w:rsid w:val="004C5AE8"/>
    <w:rsid w:val="0054538F"/>
    <w:rsid w:val="005F3264"/>
    <w:rsid w:val="0073061D"/>
    <w:rsid w:val="00740E59"/>
    <w:rsid w:val="007B3AAA"/>
    <w:rsid w:val="0082625A"/>
    <w:rsid w:val="00854CE4"/>
    <w:rsid w:val="00960F2A"/>
    <w:rsid w:val="009B358C"/>
    <w:rsid w:val="00A11A3F"/>
    <w:rsid w:val="00A8609F"/>
    <w:rsid w:val="00AB71D7"/>
    <w:rsid w:val="00C028BF"/>
    <w:rsid w:val="00C72A77"/>
    <w:rsid w:val="00CC314E"/>
    <w:rsid w:val="00D940D8"/>
    <w:rsid w:val="00F65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A66745"/>
  <w15:docId w15:val="{EBF9B354-AF7B-48AD-91B1-73783C66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lang w:val="sv-S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Depnamn">
    <w:name w:val="Depnamn"/>
    <w:basedOn w:val="Normal"/>
    <w:pPr>
      <w:spacing w:line="260" w:lineRule="exact"/>
    </w:pPr>
    <w:rPr>
      <w:rFonts w:ascii="TradeGothic Bold" w:hAnsi="TradeGothic Bold"/>
      <w:b/>
      <w:bCs/>
      <w:sz w:val="22"/>
      <w:szCs w:val="22"/>
    </w:rPr>
  </w:style>
  <w:style w:type="paragraph" w:customStyle="1" w:styleId="Enhetnamn">
    <w:name w:val="Enhetnamn"/>
    <w:basedOn w:val="Normal"/>
    <w:pPr>
      <w:spacing w:after="260"/>
    </w:pPr>
    <w:rPr>
      <w:rFonts w:ascii="TradeGothic" w:hAnsi="TradeGothic"/>
      <w:i/>
      <w:iCs/>
      <w:sz w:val="18"/>
      <w:szCs w:val="18"/>
    </w:rPr>
  </w:style>
  <w:style w:type="paragraph" w:customStyle="1" w:styleId="Brdtext1">
    <w:name w:val="Brödtext1"/>
    <w:basedOn w:val="Normal"/>
    <w:pPr>
      <w:spacing w:line="320" w:lineRule="exact"/>
    </w:pPr>
    <w:rPr>
      <w:sz w:val="24"/>
      <w:szCs w:val="24"/>
    </w:rPr>
  </w:style>
  <w:style w:type="paragraph" w:styleId="Footer">
    <w:name w:val="footer"/>
    <w:basedOn w:val="Normal"/>
    <w:pPr>
      <w:tabs>
        <w:tab w:val="center" w:pos="4320"/>
        <w:tab w:val="right" w:pos="8640"/>
      </w:tabs>
    </w:pPr>
  </w:style>
  <w:style w:type="paragraph" w:customStyle="1" w:styleId="Namnenhet">
    <w:name w:val="Namnenhet"/>
    <w:basedOn w:val="Depnamn"/>
    <w:pPr>
      <w:framePr w:h="2183" w:wrap="notBeside" w:vAnchor="text" w:hAnchor="page" w:x="1447" w:y="1"/>
    </w:pPr>
    <w:rPr>
      <w:rFonts w:ascii="Arial" w:hAnsi="Arial" w:cs="Arial"/>
      <w:b w:val="0"/>
      <w:bCs w:val="0"/>
      <w:i/>
      <w:iCs/>
      <w:sz w:val="18"/>
      <w:szCs w:val="18"/>
    </w:rPr>
  </w:style>
  <w:style w:type="character" w:styleId="CommentReference">
    <w:name w:val="annotation reference"/>
    <w:basedOn w:val="DefaultParagraphFont"/>
    <w:rsid w:val="004A1197"/>
    <w:rPr>
      <w:sz w:val="16"/>
      <w:szCs w:val="16"/>
    </w:rPr>
  </w:style>
  <w:style w:type="paragraph" w:customStyle="1" w:styleId="Brdtexthuvud">
    <w:name w:val="Brödtext huvud"/>
    <w:basedOn w:val="Brdtext1"/>
    <w:pPr>
      <w:framePr w:w="4570" w:h="1701" w:hRule="exact" w:hSpace="181" w:wrap="around" w:vAnchor="page" w:hAnchor="page" w:x="6697" w:y="681"/>
    </w:pPr>
    <w:rPr>
      <w:rFonts w:ascii="Arial" w:hAnsi="Arial" w:cs="Arial"/>
    </w:rPr>
  </w:style>
  <w:style w:type="paragraph" w:customStyle="1" w:styleId="UDrubrik">
    <w:name w:val="UDrubrik"/>
    <w:basedOn w:val="Normal"/>
    <w:next w:val="Brdtext1"/>
    <w:pPr>
      <w:spacing w:line="320" w:lineRule="exact"/>
    </w:pPr>
    <w:rPr>
      <w:rFonts w:ascii="TradeGothic Bold" w:hAnsi="TradeGothic Bold"/>
      <w:b/>
      <w:bCs/>
      <w:sz w:val="22"/>
      <w:szCs w:val="22"/>
    </w:rPr>
  </w:style>
  <w:style w:type="paragraph" w:customStyle="1" w:styleId="Mellanrubrik">
    <w:name w:val="Mellanrubrik"/>
    <w:basedOn w:val="Brdtext1"/>
    <w:next w:val="Brdtext1"/>
    <w:rPr>
      <w:rFonts w:ascii="TradeGothic" w:hAnsi="TradeGothic"/>
      <w:b/>
      <w:bCs/>
      <w:sz w:val="22"/>
      <w:szCs w:val="22"/>
    </w:rPr>
  </w:style>
  <w:style w:type="paragraph" w:styleId="CommentText">
    <w:name w:val="annotation text"/>
    <w:basedOn w:val="Normal"/>
    <w:link w:val="CommentTextChar"/>
    <w:rsid w:val="004A1197"/>
  </w:style>
  <w:style w:type="character" w:customStyle="1" w:styleId="CommentTextChar">
    <w:name w:val="Comment Text Char"/>
    <w:basedOn w:val="DefaultParagraphFont"/>
    <w:link w:val="CommentText"/>
    <w:rsid w:val="004A1197"/>
    <w:rPr>
      <w:lang w:val="sv-SE" w:eastAsia="zh-CN"/>
    </w:rPr>
  </w:style>
  <w:style w:type="paragraph" w:styleId="CommentSubject">
    <w:name w:val="annotation subject"/>
    <w:basedOn w:val="CommentText"/>
    <w:next w:val="CommentText"/>
    <w:link w:val="CommentSubjectChar"/>
    <w:rsid w:val="004A1197"/>
    <w:rPr>
      <w:b/>
      <w:bCs/>
    </w:rPr>
  </w:style>
  <w:style w:type="character" w:customStyle="1" w:styleId="CommentSubjectChar">
    <w:name w:val="Comment Subject Char"/>
    <w:basedOn w:val="CommentTextChar"/>
    <w:link w:val="CommentSubject"/>
    <w:rsid w:val="004A1197"/>
    <w:rPr>
      <w:b/>
      <w:bCs/>
      <w:lang w:val="sv-SE" w:eastAsia="zh-CN"/>
    </w:rPr>
  </w:style>
  <w:style w:type="paragraph" w:styleId="BalloonText">
    <w:name w:val="Balloon Text"/>
    <w:basedOn w:val="Normal"/>
    <w:link w:val="BalloonTextChar"/>
    <w:rsid w:val="004A1197"/>
    <w:rPr>
      <w:rFonts w:ascii="Tahoma" w:hAnsi="Tahoma" w:cs="Tahoma"/>
      <w:sz w:val="16"/>
      <w:szCs w:val="16"/>
    </w:rPr>
  </w:style>
  <w:style w:type="character" w:customStyle="1" w:styleId="BalloonTextChar">
    <w:name w:val="Balloon Text Char"/>
    <w:basedOn w:val="DefaultParagraphFont"/>
    <w:link w:val="BalloonText"/>
    <w:rsid w:val="004A1197"/>
    <w:rPr>
      <w:rFonts w:ascii="Tahoma" w:hAnsi="Tahoma" w:cs="Tahoma"/>
      <w:sz w:val="16"/>
      <w:szCs w:val="16"/>
      <w:lang w:val="sv-SE" w:eastAsia="zh-CN"/>
    </w:rPr>
  </w:style>
  <w:style w:type="paragraph" w:styleId="ListParagraph">
    <w:name w:val="List Paragraph"/>
    <w:basedOn w:val="Normal"/>
    <w:uiPriority w:val="34"/>
    <w:qFormat/>
    <w:rsid w:val="00C028BF"/>
    <w:pPr>
      <w:ind w:left="1304"/>
    </w:pPr>
  </w:style>
  <w:style w:type="character" w:styleId="Hyperlink">
    <w:name w:val="Hyperlink"/>
    <w:basedOn w:val="DefaultParagraphFont"/>
    <w:rsid w:val="00CC31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UM-mallar\Templates\um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69EED-5E7C-483B-822A-B2B564AC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um_2</Template>
  <TotalTime>0</TotalTime>
  <Pages>1</Pages>
  <Words>345</Words>
  <Characters>1833</Characters>
  <Application>Microsoft Office Word</Application>
  <DocSecurity>4</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vector>
  </TitlesOfParts>
  <Company>UD</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Byaruhanga</dc:creator>
  <cp:lastModifiedBy>Andrew Byaruhanga</cp:lastModifiedBy>
  <cp:revision>2</cp:revision>
  <cp:lastPrinted>2020-05-14T07:41:00Z</cp:lastPrinted>
  <dcterms:created xsi:type="dcterms:W3CDTF">2020-05-14T09:29:00Z</dcterms:created>
  <dcterms:modified xsi:type="dcterms:W3CDTF">2020-05-14T09:29:00Z</dcterms:modified>
</cp:coreProperties>
</file>